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391" w:rsidRPr="001C214F" w:rsidRDefault="00CD7391" w:rsidP="00CD7391">
      <w:pPr>
        <w:spacing w:after="0"/>
        <w:rPr>
          <w:rFonts w:ascii="Times New Roman" w:hAnsi="Times New Roman" w:cs="Times New Roman"/>
          <w:b/>
        </w:rPr>
      </w:pPr>
    </w:p>
    <w:p w:rsidR="00CD7391" w:rsidRPr="00F54A97" w:rsidRDefault="009B62C8" w:rsidP="00CD7391">
      <w:pPr>
        <w:spacing w:after="0"/>
        <w:rPr>
          <w:rFonts w:ascii="Times New Roman" w:hAnsi="Times New Roman" w:cs="Times New Roman"/>
        </w:rPr>
      </w:pPr>
      <w:r w:rsidRPr="00F54A97">
        <w:rPr>
          <w:rFonts w:ascii="Times New Roman" w:hAnsi="Times New Roman" w:cs="Times New Roman"/>
        </w:rPr>
        <w:t>Intervention de</w:t>
      </w:r>
      <w:r w:rsidR="00CD7391" w:rsidRPr="00F54A97">
        <w:rPr>
          <w:rFonts w:ascii="Times New Roman" w:hAnsi="Times New Roman" w:cs="Times New Roman"/>
        </w:rPr>
        <w:t xml:space="preserve"> Maitre Brice </w:t>
      </w:r>
      <w:proofErr w:type="spellStart"/>
      <w:r w:rsidR="00CD7391" w:rsidRPr="00F54A97">
        <w:rPr>
          <w:rFonts w:ascii="Times New Roman" w:hAnsi="Times New Roman" w:cs="Times New Roman"/>
        </w:rPr>
        <w:t>Mzamba</w:t>
      </w:r>
      <w:proofErr w:type="spellEnd"/>
      <w:r w:rsidR="00CD7391" w:rsidRPr="00F54A97">
        <w:rPr>
          <w:rFonts w:ascii="Times New Roman" w:hAnsi="Times New Roman" w:cs="Times New Roman"/>
        </w:rPr>
        <w:t>, avocat spécialiste du droit d’asile, exerçant en cabinet parisien.</w:t>
      </w:r>
    </w:p>
    <w:p w:rsidR="00CD7391" w:rsidRPr="009B62C8" w:rsidRDefault="00CD7391" w:rsidP="00CD7391">
      <w:pPr>
        <w:spacing w:after="0"/>
        <w:rPr>
          <w:rFonts w:ascii="Times New Roman" w:hAnsi="Times New Roman" w:cs="Times New Roman"/>
          <w:b/>
          <w:color w:val="FF0000"/>
        </w:rPr>
      </w:pPr>
    </w:p>
    <w:p w:rsidR="00CD7391" w:rsidRDefault="00CD7391" w:rsidP="00CD7391">
      <w:pPr>
        <w:rPr>
          <w:rFonts w:ascii="Times New Roman" w:hAnsi="Times New Roman" w:cs="Times New Roman"/>
        </w:rPr>
      </w:pPr>
      <w:r w:rsidRPr="009B62C8">
        <w:rPr>
          <w:rFonts w:ascii="Times New Roman" w:hAnsi="Times New Roman" w:cs="Times New Roman"/>
        </w:rPr>
        <w:t xml:space="preserve">Maître Brice </w:t>
      </w:r>
      <w:proofErr w:type="spellStart"/>
      <w:r w:rsidRPr="009B62C8">
        <w:rPr>
          <w:rFonts w:ascii="Times New Roman" w:hAnsi="Times New Roman" w:cs="Times New Roman"/>
        </w:rPr>
        <w:t>Mzamba</w:t>
      </w:r>
      <w:proofErr w:type="spellEnd"/>
      <w:r w:rsidRPr="009B62C8">
        <w:rPr>
          <w:rFonts w:ascii="Times New Roman" w:hAnsi="Times New Roman" w:cs="Times New Roman"/>
        </w:rPr>
        <w:t xml:space="preserve"> introduit le thème du droit des étrangers applicable aux demandeurs d’asile en France. Remerciant le collectif d’organisation de la conférence pour lui permettre de participer à informer sur la sécurité juridique des exilés politiques Djiboutiens ici en France.</w:t>
      </w:r>
      <w:r w:rsidRPr="001C214F">
        <w:rPr>
          <w:rFonts w:ascii="Times New Roman" w:hAnsi="Times New Roman" w:cs="Times New Roman"/>
        </w:rPr>
        <w:t xml:space="preserve"> </w:t>
      </w:r>
    </w:p>
    <w:p w:rsidR="00CD7391" w:rsidRDefault="00CD7391" w:rsidP="00CD7391">
      <w:pPr>
        <w:rPr>
          <w:rFonts w:ascii="Times New Roman" w:hAnsi="Times New Roman" w:cs="Times New Roman"/>
        </w:rPr>
      </w:pPr>
      <w:r w:rsidRPr="001C214F">
        <w:rPr>
          <w:rFonts w:ascii="Times New Roman" w:hAnsi="Times New Roman" w:cs="Times New Roman"/>
        </w:rPr>
        <w:t>La France est signataire avec d’autres États de conventions qui assurent la protection de personnes réfugié</w:t>
      </w:r>
      <w:r>
        <w:rPr>
          <w:rFonts w:ascii="Times New Roman" w:hAnsi="Times New Roman" w:cs="Times New Roman"/>
        </w:rPr>
        <w:t>es qui</w:t>
      </w:r>
      <w:r w:rsidRPr="001C214F">
        <w:rPr>
          <w:rFonts w:ascii="Times New Roman" w:hAnsi="Times New Roman" w:cs="Times New Roman"/>
        </w:rPr>
        <w:t xml:space="preserve"> craignent des persécutions</w:t>
      </w:r>
      <w:r>
        <w:rPr>
          <w:rFonts w:ascii="Times New Roman" w:hAnsi="Times New Roman" w:cs="Times New Roman"/>
        </w:rPr>
        <w:t xml:space="preserve"> dans leur pays</w:t>
      </w:r>
      <w:r w:rsidRPr="001C214F">
        <w:rPr>
          <w:rFonts w:ascii="Times New Roman" w:hAnsi="Times New Roman" w:cs="Times New Roman"/>
        </w:rPr>
        <w:t xml:space="preserve">. </w:t>
      </w:r>
    </w:p>
    <w:p w:rsidR="00CD7391" w:rsidRDefault="00CD7391" w:rsidP="00CD7391">
      <w:pPr>
        <w:rPr>
          <w:rFonts w:ascii="Times New Roman" w:hAnsi="Times New Roman" w:cs="Times New Roman"/>
        </w:rPr>
      </w:pPr>
      <w:r>
        <w:rPr>
          <w:rFonts w:ascii="Times New Roman" w:hAnsi="Times New Roman" w:cs="Times New Roman"/>
        </w:rPr>
        <w:t>Des structures facilitent d’engager une procédure de demande de statut de réfugié pour un pays comme Djibouti où la liberté est réduite face aux abus. Les intérêts de la France font qu’il est difficile pour un opposant de trouver l’asile en France par crainte de représailles diplomatiques.</w:t>
      </w:r>
    </w:p>
    <w:p w:rsidR="00CD7391" w:rsidRDefault="00CD7391" w:rsidP="00CD7391">
      <w:pPr>
        <w:rPr>
          <w:rFonts w:ascii="Times New Roman" w:hAnsi="Times New Roman" w:cs="Times New Roman"/>
        </w:rPr>
      </w:pPr>
      <w:r w:rsidRPr="001C214F">
        <w:rPr>
          <w:rFonts w:ascii="Times New Roman" w:hAnsi="Times New Roman" w:cs="Times New Roman"/>
        </w:rPr>
        <w:t xml:space="preserve">Des structures accompagnent ces personnes à leur arrivée en France. Une procédure est mise en place pour éviter les abus pour qu’on puisse juger des récits présentés et selon leur véracité et un statut est offert au demandeur. Djibouti est un pays au système politique répressif où il n’est pas aisé de s’exprimer librement ou d’exercer des libertés telles qu’on les connait ici. La liberté politique est restreinte à Djibouti où pour s’engager politiquement on doit dire ce que le pouvoir veut faire dire. </w:t>
      </w:r>
    </w:p>
    <w:p w:rsidR="00CD7391" w:rsidRDefault="00CD7391" w:rsidP="00CD7391">
      <w:pPr>
        <w:rPr>
          <w:rFonts w:ascii="Times New Roman" w:hAnsi="Times New Roman" w:cs="Times New Roman"/>
        </w:rPr>
      </w:pPr>
      <w:r w:rsidRPr="001C214F">
        <w:rPr>
          <w:rFonts w:ascii="Times New Roman" w:hAnsi="Times New Roman" w:cs="Times New Roman"/>
        </w:rPr>
        <w:t>La France a ses intérêts géostratégiques</w:t>
      </w:r>
      <w:r>
        <w:rPr>
          <w:rFonts w:ascii="Times New Roman" w:hAnsi="Times New Roman" w:cs="Times New Roman"/>
        </w:rPr>
        <w:t xml:space="preserve"> très importants à Djibouti. Quand </w:t>
      </w:r>
      <w:r w:rsidRPr="001C214F">
        <w:rPr>
          <w:rFonts w:ascii="Times New Roman" w:hAnsi="Times New Roman" w:cs="Times New Roman"/>
        </w:rPr>
        <w:t xml:space="preserve">on a été un opposant à Djibouti avec un discours pointu, et contre une certaine politique de la France à Djibouti, cela peut être dur quand on arrive ici de pouvoir bénéficier facilement de ces structures. Parce que, il ne faut pas être naïf, il peut arriver que si la France accorde le statut de réfugié à cet opposant, on peut avoir des problèmes diplomatiques avec le régime qui est en place à Djibouti parce que l’octroi du statut politique reconnait que le système politique de ce pays est répressif, n’est pas un pays sûr. </w:t>
      </w:r>
    </w:p>
    <w:p w:rsidR="00CD7391" w:rsidRDefault="00CD7391" w:rsidP="00CD7391">
      <w:pPr>
        <w:rPr>
          <w:rFonts w:ascii="Times New Roman" w:hAnsi="Times New Roman" w:cs="Times New Roman"/>
        </w:rPr>
      </w:pPr>
      <w:r w:rsidRPr="001C214F">
        <w:rPr>
          <w:rFonts w:ascii="Times New Roman" w:hAnsi="Times New Roman" w:cs="Times New Roman"/>
        </w:rPr>
        <w:t xml:space="preserve">A son arrivée en France, il faut prendre attache avec des associations pour avoir une domiciliation administrative et peut être un endroit où se loger. Ensuite l’OFPRA décide de la demande d’asile. Un avocat est recommandé pour aider à donner un cadre cohérent à son récit et préparer un dossier avec des preuves de la répression subie. </w:t>
      </w:r>
    </w:p>
    <w:p w:rsidR="00CD7391" w:rsidRPr="001C214F" w:rsidRDefault="00CD7391" w:rsidP="00CD7391">
      <w:pPr>
        <w:rPr>
          <w:rFonts w:ascii="Times New Roman" w:hAnsi="Times New Roman" w:cs="Times New Roman"/>
        </w:rPr>
      </w:pPr>
      <w:r w:rsidRPr="001C214F">
        <w:rPr>
          <w:rFonts w:ascii="Times New Roman" w:hAnsi="Times New Roman" w:cs="Times New Roman"/>
        </w:rPr>
        <w:t>Les allégations qui ne sont étayées d’aucun élément objectif ne permettent pas d’obtenir la reconnaissance par l’OFPRA. Il faut mettre en avant la vraisemblance, il faut rassembler tous les éléments de témoignage d’autrui sur la répression subie. Le récit ne doit pas rester général mais circonstancié. Ainsi on augmente ses chances devant l’OFPRA.</w:t>
      </w:r>
    </w:p>
    <w:p w:rsidR="00CD7391" w:rsidRPr="001C214F" w:rsidRDefault="00CD7391" w:rsidP="00CD7391">
      <w:pPr>
        <w:rPr>
          <w:rFonts w:ascii="Times New Roman" w:hAnsi="Times New Roman" w:cs="Times New Roman"/>
        </w:rPr>
      </w:pPr>
      <w:r w:rsidRPr="001C214F">
        <w:rPr>
          <w:rFonts w:ascii="Times New Roman" w:hAnsi="Times New Roman" w:cs="Times New Roman"/>
        </w:rPr>
        <w:t>C’est la première étape. Il peut arriver après que l’OFPRA rejette votre demande d’asile. Le raisonnement tenu dans le rejet par l’OFPRA évoque souvent un récit non circonstancié. A partir de là, il faut se rapprocher d’un professionnel pour former un recours devant la CNDA, Cour nationale du droit d’asile, pour contester le rejet de l’OFPRA, en faisant la démonstration que cette décision n’est pas fondée en droit.</w:t>
      </w:r>
    </w:p>
    <w:p w:rsidR="00CD7391" w:rsidRPr="001C214F" w:rsidRDefault="00CD7391" w:rsidP="00CD7391">
      <w:pPr>
        <w:rPr>
          <w:rFonts w:ascii="Times New Roman" w:hAnsi="Times New Roman" w:cs="Times New Roman"/>
        </w:rPr>
      </w:pPr>
      <w:r w:rsidRPr="001C214F">
        <w:rPr>
          <w:rFonts w:ascii="Times New Roman" w:hAnsi="Times New Roman" w:cs="Times New Roman"/>
        </w:rPr>
        <w:t xml:space="preserve">Maître </w:t>
      </w:r>
      <w:proofErr w:type="spellStart"/>
      <w:r w:rsidRPr="001C214F">
        <w:rPr>
          <w:rFonts w:ascii="Times New Roman" w:hAnsi="Times New Roman" w:cs="Times New Roman"/>
        </w:rPr>
        <w:t>Mzamba</w:t>
      </w:r>
      <w:proofErr w:type="spellEnd"/>
      <w:r w:rsidRPr="001C214F">
        <w:rPr>
          <w:rFonts w:ascii="Times New Roman" w:hAnsi="Times New Roman" w:cs="Times New Roman"/>
        </w:rPr>
        <w:t xml:space="preserve"> conseille</w:t>
      </w:r>
      <w:r w:rsidR="009B62C8">
        <w:rPr>
          <w:rFonts w:ascii="Times New Roman" w:hAnsi="Times New Roman" w:cs="Times New Roman"/>
        </w:rPr>
        <w:t xml:space="preserve"> aux réfugiés et demandeurs d’asile</w:t>
      </w:r>
      <w:r w:rsidRPr="001C214F">
        <w:rPr>
          <w:rFonts w:ascii="Times New Roman" w:hAnsi="Times New Roman" w:cs="Times New Roman"/>
        </w:rPr>
        <w:t xml:space="preserve"> de</w:t>
      </w:r>
      <w:r w:rsidR="009B62C8">
        <w:rPr>
          <w:rFonts w:ascii="Times New Roman" w:hAnsi="Times New Roman" w:cs="Times New Roman"/>
        </w:rPr>
        <w:t xml:space="preserve"> créer des associations afin d’élaborer et </w:t>
      </w:r>
      <w:r w:rsidRPr="001C214F">
        <w:rPr>
          <w:rFonts w:ascii="Times New Roman" w:hAnsi="Times New Roman" w:cs="Times New Roman"/>
        </w:rPr>
        <w:t>partager un cadre construit pour défendre</w:t>
      </w:r>
      <w:r w:rsidR="009B62C8">
        <w:rPr>
          <w:rFonts w:ascii="Times New Roman" w:hAnsi="Times New Roman" w:cs="Times New Roman"/>
        </w:rPr>
        <w:t xml:space="preserve"> les</w:t>
      </w:r>
      <w:r w:rsidRPr="001C214F">
        <w:rPr>
          <w:rFonts w:ascii="Times New Roman" w:hAnsi="Times New Roman" w:cs="Times New Roman"/>
        </w:rPr>
        <w:t xml:space="preserve"> dossier</w:t>
      </w:r>
      <w:r w:rsidR="009B62C8">
        <w:rPr>
          <w:rFonts w:ascii="Times New Roman" w:hAnsi="Times New Roman" w:cs="Times New Roman"/>
        </w:rPr>
        <w:t>s de demande</w:t>
      </w:r>
      <w:r w:rsidRPr="001C214F">
        <w:rPr>
          <w:rFonts w:ascii="Times New Roman" w:hAnsi="Times New Roman" w:cs="Times New Roman"/>
        </w:rPr>
        <w:t xml:space="preserve"> d’asile.</w:t>
      </w:r>
    </w:p>
    <w:p w:rsidR="005C33B2" w:rsidRDefault="009B62C8">
      <w:pPr>
        <w:rPr>
          <w:rFonts w:ascii="Times New Roman" w:hAnsi="Times New Roman" w:cs="Times New Roman"/>
          <w:b/>
        </w:rPr>
      </w:pPr>
      <w:r>
        <w:rPr>
          <w:rFonts w:ascii="Times New Roman" w:hAnsi="Times New Roman" w:cs="Times New Roman"/>
          <w:b/>
        </w:rPr>
        <w:t xml:space="preserve">Maître </w:t>
      </w:r>
      <w:proofErr w:type="spellStart"/>
      <w:r>
        <w:rPr>
          <w:rFonts w:ascii="Times New Roman" w:hAnsi="Times New Roman" w:cs="Times New Roman"/>
          <w:b/>
        </w:rPr>
        <w:t>Mzamba</w:t>
      </w:r>
      <w:proofErr w:type="spellEnd"/>
    </w:p>
    <w:p w:rsidR="00866A7C" w:rsidRDefault="00866A7C">
      <w:r>
        <w:rPr>
          <w:rFonts w:ascii="Times New Roman" w:hAnsi="Times New Roman" w:cs="Times New Roman"/>
          <w:b/>
        </w:rPr>
        <w:t>Paris, le 2 juillet 2017</w:t>
      </w:r>
    </w:p>
    <w:sectPr w:rsidR="00866A7C" w:rsidSect="005C33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D7391"/>
    <w:rsid w:val="005C33B2"/>
    <w:rsid w:val="00866A7C"/>
    <w:rsid w:val="009B62C8"/>
    <w:rsid w:val="00CD7391"/>
    <w:rsid w:val="00F3726F"/>
    <w:rsid w:val="00F54A9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3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503</Words>
  <Characters>2772</Characters>
  <Application>Microsoft Office Word</Application>
  <DocSecurity>0</DocSecurity>
  <Lines>23</Lines>
  <Paragraphs>6</Paragraphs>
  <ScaleCrop>false</ScaleCrop>
  <Company/>
  <LinksUpToDate>false</LinksUpToDate>
  <CharactersWithSpaces>3269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Maki Houmed-Gaba</dc:creator>
  <cp:lastModifiedBy>Maki Houmed-Gaba</cp:lastModifiedBy>
  <cp:revision>4</cp:revision>
  <dcterms:created xsi:type="dcterms:W3CDTF">2017-08-09T16:58:00Z</dcterms:created>
  <dcterms:modified xsi:type="dcterms:W3CDTF">2017-08-09T21:21:00Z</dcterms:modified>
</cp:coreProperties>
</file>